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B108" w14:textId="6EC369C7" w:rsidR="000A1B09" w:rsidRPr="00AF41A3" w:rsidRDefault="000A1B09" w:rsidP="004C7E4F">
      <w:pPr>
        <w:jc w:val="center"/>
        <w:rPr>
          <w:b/>
          <w:bCs/>
          <w:lang w:val="es-ES"/>
        </w:rPr>
      </w:pPr>
      <w:r w:rsidRPr="00AF41A3">
        <w:rPr>
          <w:lang w:val="es-ES"/>
        </w:rPr>
        <w:drawing>
          <wp:inline distT="0" distB="0" distL="0" distR="0" wp14:anchorId="59BDEA62" wp14:editId="4AFDE4C9">
            <wp:extent cx="4759423" cy="1552974"/>
            <wp:effectExtent l="0" t="0" r="3175" b="0"/>
            <wp:docPr id="790456413" name="Imagen 5"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56413" name="Imagen 5" descr="A blue background with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42431" cy="1580059"/>
                    </a:xfrm>
                    <a:prstGeom prst="rect">
                      <a:avLst/>
                    </a:prstGeom>
                  </pic:spPr>
                </pic:pic>
              </a:graphicData>
            </a:graphic>
          </wp:inline>
        </w:drawing>
      </w:r>
    </w:p>
    <w:p w14:paraId="2CD78225" w14:textId="6D9B9161" w:rsidR="000A1B09" w:rsidRPr="00AF41A3" w:rsidRDefault="00AF41A3" w:rsidP="000A1B09">
      <w:pPr>
        <w:jc w:val="center"/>
        <w:rPr>
          <w:lang w:val="es-ES"/>
        </w:rPr>
      </w:pPr>
      <w:r w:rsidRPr="00AF41A3">
        <w:rPr>
          <w:lang w:val="es-ES"/>
        </w:rPr>
        <w:t>Términos y Condiciones</w:t>
      </w:r>
    </w:p>
    <w:p w14:paraId="2E49FB0C" w14:textId="7CC3CF28" w:rsidR="000A1B09" w:rsidRPr="00AF41A3" w:rsidRDefault="000A1B09" w:rsidP="000A1B09">
      <w:pPr>
        <w:rPr>
          <w:lang w:val="es-ES"/>
        </w:rPr>
      </w:pPr>
      <w:r w:rsidRPr="00AF41A3">
        <w:rPr>
          <w:b/>
          <w:bCs/>
          <w:lang w:val="es-ES"/>
        </w:rPr>
        <w:t>1. R</w:t>
      </w:r>
      <w:r w:rsidR="00AF41A3" w:rsidRPr="00AF41A3">
        <w:rPr>
          <w:b/>
          <w:bCs/>
          <w:lang w:val="es-ES"/>
        </w:rPr>
        <w:t>egistro</w:t>
      </w:r>
      <w:r w:rsidRPr="00AF41A3">
        <w:rPr>
          <w:lang w:val="es-ES"/>
        </w:rPr>
        <w:br/>
      </w:r>
      <w:r w:rsidR="00AF41A3" w:rsidRPr="00AF41A3">
        <w:rPr>
          <w:lang w:val="es-ES"/>
        </w:rPr>
        <w:t>Las inscripciones solo se aceptan si este formulario de inscripción en línea se ha enviado correctamente. Ningún formulario de inscripción será aceptado a menos que esté acompañado del pago completo.</w:t>
      </w:r>
    </w:p>
    <w:p w14:paraId="0DC426DD" w14:textId="77777777" w:rsidR="00AF41A3"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2. Seguridad</w:t>
      </w:r>
      <w:r w:rsidRPr="00AF41A3">
        <w:rPr>
          <w:rFonts w:asciiTheme="minorHAnsi" w:eastAsiaTheme="minorHAnsi" w:hAnsiTheme="minorHAnsi" w:cstheme="minorBidi"/>
          <w:kern w:val="2"/>
          <w:sz w:val="22"/>
          <w:szCs w:val="22"/>
          <w:lang w:val="es-ES" w:eastAsia="en-US"/>
          <w14:ligatures w14:val="standardContextual"/>
        </w:rPr>
        <w:br/>
        <w:t>Al registrarse a través de internet, sus datos personales y de pago están protegidos y encriptados. Se utilizan las técnicas de encriptación más avanzadas disponibles para la transferencia de datos.</w:t>
      </w:r>
    </w:p>
    <w:p w14:paraId="3913B5B7" w14:textId="3F400651" w:rsidR="00AF41A3"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3. Confirmación / Obligación de pago</w:t>
      </w:r>
      <w:r w:rsidRPr="00AF41A3">
        <w:rPr>
          <w:rFonts w:asciiTheme="minorHAnsi" w:eastAsiaTheme="minorHAnsi" w:hAnsiTheme="minorHAnsi" w:cstheme="minorBidi"/>
          <w:kern w:val="2"/>
          <w:sz w:val="22"/>
          <w:szCs w:val="22"/>
          <w:lang w:val="es-ES" w:eastAsia="en-US"/>
          <w14:ligatures w14:val="standardContextual"/>
        </w:rPr>
        <w:br/>
        <w:t xml:space="preserve">Una vez que haya completado su proceso de registro personal para </w:t>
      </w:r>
      <w:r>
        <w:rPr>
          <w:rFonts w:asciiTheme="minorHAnsi" w:eastAsiaTheme="minorHAnsi" w:hAnsiTheme="minorHAnsi" w:cstheme="minorBidi"/>
          <w:kern w:val="2"/>
          <w:sz w:val="22"/>
          <w:szCs w:val="22"/>
          <w:lang w:val="es-ES" w:eastAsia="en-US"/>
          <w14:ligatures w14:val="standardContextual"/>
        </w:rPr>
        <w:t>el Congreso</w:t>
      </w:r>
      <w:r w:rsidRPr="00AF41A3">
        <w:rPr>
          <w:rFonts w:asciiTheme="minorHAnsi" w:eastAsiaTheme="minorHAnsi" w:hAnsiTheme="minorHAnsi" w:cstheme="minorBidi"/>
          <w:kern w:val="2"/>
          <w:sz w:val="22"/>
          <w:szCs w:val="22"/>
          <w:lang w:val="es-ES" w:eastAsia="en-US"/>
          <w14:ligatures w14:val="standardContextual"/>
        </w:rPr>
        <w:t xml:space="preserve"> SLAMS 2025 haciendo clic en el botón "Registrarse ahora", entra en un acuerdo vinculante con la organización de est</w:t>
      </w:r>
      <w:r>
        <w:rPr>
          <w:rFonts w:asciiTheme="minorHAnsi" w:eastAsiaTheme="minorHAnsi" w:hAnsiTheme="minorHAnsi" w:cstheme="minorBidi"/>
          <w:kern w:val="2"/>
          <w:sz w:val="22"/>
          <w:szCs w:val="22"/>
          <w:lang w:val="es-ES" w:eastAsia="en-US"/>
          <w14:ligatures w14:val="standardContextual"/>
        </w:rPr>
        <w:t>e congreso</w:t>
      </w:r>
      <w:r w:rsidRPr="00AF41A3">
        <w:rPr>
          <w:rFonts w:asciiTheme="minorHAnsi" w:eastAsiaTheme="minorHAnsi" w:hAnsiTheme="minorHAnsi" w:cstheme="minorBidi"/>
          <w:kern w:val="2"/>
          <w:sz w:val="22"/>
          <w:szCs w:val="22"/>
          <w:lang w:val="es-ES" w:eastAsia="en-US"/>
          <w14:ligatures w14:val="standardContextual"/>
        </w:rPr>
        <w:t>. Como resultado, acepta la obligación de pago y el plazo correspondiente estipulado en este acuerdo.</w:t>
      </w:r>
      <w:r w:rsidRPr="00AF41A3">
        <w:rPr>
          <w:rFonts w:asciiTheme="minorHAnsi" w:eastAsiaTheme="minorHAnsi" w:hAnsiTheme="minorHAnsi" w:cstheme="minorBidi"/>
          <w:kern w:val="2"/>
          <w:sz w:val="22"/>
          <w:szCs w:val="22"/>
          <w:lang w:val="es-ES" w:eastAsia="en-US"/>
          <w14:ligatures w14:val="standardContextual"/>
        </w:rPr>
        <w:br/>
        <w:t>Su registro será confirmado por correo electrónico, proporcionándole un resumen de los datos personales que ingresó durante el proceso de inscripción. Además, si selecciona pagar la tarifa de inscripción mediante transferencia bancaria o cheque, recibirá su factura adjunta a su correo electrónico de confirmación. Un correo electrónico final se enviará una vez que se haya recibido su pago.</w:t>
      </w:r>
    </w:p>
    <w:p w14:paraId="442F079F" w14:textId="3D83E3E0" w:rsidR="00AF41A3"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4. Dirección de correspondencia</w:t>
      </w:r>
      <w:r w:rsidRPr="00AF41A3">
        <w:rPr>
          <w:rFonts w:asciiTheme="minorHAnsi" w:eastAsiaTheme="minorHAnsi" w:hAnsiTheme="minorHAnsi" w:cstheme="minorBidi"/>
          <w:kern w:val="2"/>
          <w:sz w:val="22"/>
          <w:szCs w:val="22"/>
          <w:lang w:val="es-ES" w:eastAsia="en-US"/>
          <w14:ligatures w14:val="standardContextual"/>
        </w:rPr>
        <w:br/>
        <w:t xml:space="preserve">Para toda la correspondencia relacionada con </w:t>
      </w:r>
      <w:r>
        <w:rPr>
          <w:rFonts w:asciiTheme="minorHAnsi" w:eastAsiaTheme="minorHAnsi" w:hAnsiTheme="minorHAnsi" w:cstheme="minorBidi"/>
          <w:kern w:val="2"/>
          <w:sz w:val="22"/>
          <w:szCs w:val="22"/>
          <w:lang w:val="es-ES" w:eastAsia="en-US"/>
          <w14:ligatures w14:val="standardContextual"/>
        </w:rPr>
        <w:t>el congreso</w:t>
      </w:r>
      <w:r w:rsidRPr="00AF41A3">
        <w:rPr>
          <w:rFonts w:asciiTheme="minorHAnsi" w:eastAsiaTheme="minorHAnsi" w:hAnsiTheme="minorHAnsi" w:cstheme="minorBidi"/>
          <w:kern w:val="2"/>
          <w:sz w:val="22"/>
          <w:szCs w:val="22"/>
          <w:lang w:val="es-ES" w:eastAsia="en-US"/>
          <w14:ligatures w14:val="standardContextual"/>
        </w:rPr>
        <w:t>, la organización utilizará la dirección de correo electrónico proporcionada por usted durante el proceso de inscripción.</w:t>
      </w:r>
    </w:p>
    <w:p w14:paraId="5B4425F1" w14:textId="77460FA8" w:rsidR="00AF41A3"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5. Responsabilidad</w:t>
      </w:r>
      <w:r w:rsidRPr="00AF41A3">
        <w:rPr>
          <w:rFonts w:asciiTheme="minorHAnsi" w:eastAsiaTheme="minorHAnsi" w:hAnsiTheme="minorHAnsi" w:cstheme="minorBidi"/>
          <w:kern w:val="2"/>
          <w:sz w:val="22"/>
          <w:szCs w:val="22"/>
          <w:lang w:val="es-ES" w:eastAsia="en-US"/>
          <w14:ligatures w14:val="standardContextual"/>
        </w:rPr>
        <w:br/>
        <w:t xml:space="preserve">Al registrarse para el congreso, los participantes aceptan que ni la Junta Directiva de SLAMS, </w:t>
      </w:r>
      <w:proofErr w:type="gramStart"/>
      <w:r w:rsidRPr="00AF41A3">
        <w:rPr>
          <w:rFonts w:asciiTheme="minorHAnsi" w:eastAsiaTheme="minorHAnsi" w:hAnsiTheme="minorHAnsi" w:cstheme="minorBidi"/>
          <w:kern w:val="2"/>
          <w:sz w:val="22"/>
          <w:szCs w:val="22"/>
          <w:lang w:val="es-ES" w:eastAsia="en-US"/>
          <w14:ligatures w14:val="standardContextual"/>
        </w:rPr>
        <w:t>Status</w:t>
      </w:r>
      <w:proofErr w:type="gramEnd"/>
      <w:r w:rsidRPr="00AF41A3">
        <w:rPr>
          <w:rFonts w:asciiTheme="minorHAnsi" w:eastAsiaTheme="minorHAnsi" w:hAnsiTheme="minorHAnsi" w:cstheme="minorBidi"/>
          <w:kern w:val="2"/>
          <w:sz w:val="22"/>
          <w:szCs w:val="22"/>
          <w:lang w:val="es-ES" w:eastAsia="en-US"/>
          <w14:ligatures w14:val="standardContextual"/>
        </w:rPr>
        <w:t xml:space="preserve"> Plus, el Comité de</w:t>
      </w:r>
      <w:r>
        <w:rPr>
          <w:rFonts w:asciiTheme="minorHAnsi" w:eastAsiaTheme="minorHAnsi" w:hAnsiTheme="minorHAnsi" w:cstheme="minorBidi"/>
          <w:kern w:val="2"/>
          <w:sz w:val="22"/>
          <w:szCs w:val="22"/>
          <w:lang w:val="es-ES" w:eastAsia="en-US"/>
          <w14:ligatures w14:val="standardContextual"/>
        </w:rPr>
        <w:t>l Congreso</w:t>
      </w:r>
      <w:r w:rsidRPr="00AF41A3">
        <w:rPr>
          <w:rFonts w:asciiTheme="minorHAnsi" w:eastAsiaTheme="minorHAnsi" w:hAnsiTheme="minorHAnsi" w:cstheme="minorBidi"/>
          <w:kern w:val="2"/>
          <w:sz w:val="22"/>
          <w:szCs w:val="22"/>
          <w:lang w:val="es-ES" w:eastAsia="en-US"/>
          <w14:ligatures w14:val="standardContextual"/>
        </w:rPr>
        <w:t xml:space="preserve"> ni ninguno de sus oficiales, agentes, empleados o representantes asume responsabilidad alguna.</w:t>
      </w:r>
    </w:p>
    <w:p w14:paraId="60707DD1" w14:textId="145C3C75" w:rsidR="00AF41A3"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6. Seguro</w:t>
      </w:r>
      <w:r w:rsidRPr="00AF41A3">
        <w:rPr>
          <w:rFonts w:asciiTheme="minorHAnsi" w:eastAsiaTheme="minorHAnsi" w:hAnsiTheme="minorHAnsi" w:cstheme="minorBidi"/>
          <w:kern w:val="2"/>
          <w:sz w:val="22"/>
          <w:szCs w:val="22"/>
          <w:lang w:val="es-ES" w:eastAsia="en-US"/>
          <w14:ligatures w14:val="standardContextual"/>
        </w:rPr>
        <w:br/>
        <w:t xml:space="preserve">Se recomienda encarecidamente a los participantes que gestionen su propio seguro de viaje, salud y cancelación en caso de tener que cancelar la participación en </w:t>
      </w:r>
      <w:r>
        <w:rPr>
          <w:rFonts w:asciiTheme="minorHAnsi" w:eastAsiaTheme="minorHAnsi" w:hAnsiTheme="minorHAnsi" w:cstheme="minorBidi"/>
          <w:kern w:val="2"/>
          <w:sz w:val="22"/>
          <w:szCs w:val="22"/>
          <w:lang w:val="es-ES" w:eastAsia="en-US"/>
          <w14:ligatures w14:val="standardContextual"/>
        </w:rPr>
        <w:t>el congreso</w:t>
      </w:r>
      <w:r w:rsidRPr="00AF41A3">
        <w:rPr>
          <w:rFonts w:asciiTheme="minorHAnsi" w:eastAsiaTheme="minorHAnsi" w:hAnsiTheme="minorHAnsi" w:cstheme="minorBidi"/>
          <w:kern w:val="2"/>
          <w:sz w:val="22"/>
          <w:szCs w:val="22"/>
          <w:lang w:val="es-ES" w:eastAsia="en-US"/>
          <w14:ligatures w14:val="standardContextual"/>
        </w:rPr>
        <w:t>, el viaje y/o el alojamiento en el hotel debido a enfermedad u otras circunstancias (personales).</w:t>
      </w:r>
    </w:p>
    <w:p w14:paraId="08D2F5B3" w14:textId="5CEB53E2" w:rsidR="00AF41A3"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7. Política de fotografía / Uso de imágenes</w:t>
      </w:r>
      <w:r w:rsidRPr="00AF41A3">
        <w:rPr>
          <w:rFonts w:asciiTheme="minorHAnsi" w:eastAsiaTheme="minorHAnsi" w:hAnsiTheme="minorHAnsi" w:cstheme="minorBidi"/>
          <w:kern w:val="2"/>
          <w:sz w:val="22"/>
          <w:szCs w:val="22"/>
          <w:lang w:val="es-ES" w:eastAsia="en-US"/>
          <w14:ligatures w14:val="standardContextual"/>
        </w:rPr>
        <w:br/>
        <w:t xml:space="preserve">SLAMS se reserva el derecho de utilizar cualquier imagen, en cualquier medio, capturada en </w:t>
      </w:r>
      <w:r>
        <w:rPr>
          <w:rFonts w:asciiTheme="minorHAnsi" w:eastAsiaTheme="minorHAnsi" w:hAnsiTheme="minorHAnsi" w:cstheme="minorBidi"/>
          <w:kern w:val="2"/>
          <w:sz w:val="22"/>
          <w:szCs w:val="22"/>
          <w:lang w:val="es-ES" w:eastAsia="en-US"/>
          <w14:ligatures w14:val="standardContextual"/>
        </w:rPr>
        <w:t>el congreso</w:t>
      </w:r>
      <w:r w:rsidRPr="00AF41A3">
        <w:rPr>
          <w:rFonts w:asciiTheme="minorHAnsi" w:eastAsiaTheme="minorHAnsi" w:hAnsiTheme="minorHAnsi" w:cstheme="minorBidi"/>
          <w:kern w:val="2"/>
          <w:sz w:val="22"/>
          <w:szCs w:val="22"/>
          <w:lang w:val="es-ES" w:eastAsia="en-US"/>
          <w14:ligatures w14:val="standardContextual"/>
        </w:rPr>
        <w:t xml:space="preserve"> y eventos relacionados, para actividades promocionales de futuras actividades de SLAMS en general. Las personas que no deseen que su imagen, en cualquier medio, sea utilizada por SLAMS, deben enviar un aviso por escrito a info@newmeetings.com.ar.</w:t>
      </w:r>
    </w:p>
    <w:p w14:paraId="202888C7" w14:textId="77777777" w:rsidR="00AF41A3"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8. Moneda</w:t>
      </w:r>
      <w:r w:rsidRPr="00AF41A3">
        <w:rPr>
          <w:rFonts w:asciiTheme="minorHAnsi" w:eastAsiaTheme="minorHAnsi" w:hAnsiTheme="minorHAnsi" w:cstheme="minorBidi"/>
          <w:kern w:val="2"/>
          <w:sz w:val="22"/>
          <w:szCs w:val="22"/>
          <w:lang w:val="es-ES" w:eastAsia="en-US"/>
          <w14:ligatures w14:val="standardContextual"/>
        </w:rPr>
        <w:br/>
        <w:t>Todos los montos están expresados en dólares estadounidenses (USD) y deben ser pagados y/o serán cobrados en USD.</w:t>
      </w:r>
    </w:p>
    <w:p w14:paraId="32E9E2FC" w14:textId="693E235C" w:rsidR="008B6E07" w:rsidRPr="00AF41A3" w:rsidRDefault="00AF41A3" w:rsidP="00AF41A3">
      <w:pPr>
        <w:pStyle w:val="Normaalweb"/>
        <w:rPr>
          <w:rFonts w:asciiTheme="minorHAnsi" w:eastAsiaTheme="minorHAnsi" w:hAnsiTheme="minorHAnsi" w:cstheme="minorBidi"/>
          <w:kern w:val="2"/>
          <w:sz w:val="22"/>
          <w:szCs w:val="22"/>
          <w:lang w:val="es-ES" w:eastAsia="en-US"/>
          <w14:ligatures w14:val="standardContextual"/>
        </w:rPr>
      </w:pPr>
      <w:r w:rsidRPr="00AF41A3">
        <w:rPr>
          <w:rFonts w:asciiTheme="minorHAnsi" w:eastAsiaTheme="minorHAnsi" w:hAnsiTheme="minorHAnsi" w:cstheme="minorBidi"/>
          <w:b/>
          <w:bCs/>
          <w:kern w:val="2"/>
          <w:sz w:val="22"/>
          <w:szCs w:val="22"/>
          <w:lang w:val="es-ES" w:eastAsia="en-US"/>
          <w14:ligatures w14:val="standardContextual"/>
        </w:rPr>
        <w:t>9. Política de cancelación y reembolso de inscripción</w:t>
      </w:r>
      <w:r w:rsidRPr="00AF41A3">
        <w:rPr>
          <w:rFonts w:asciiTheme="minorHAnsi" w:eastAsiaTheme="minorHAnsi" w:hAnsiTheme="minorHAnsi" w:cstheme="minorBidi"/>
          <w:kern w:val="2"/>
          <w:sz w:val="22"/>
          <w:szCs w:val="22"/>
          <w:lang w:val="es-ES" w:eastAsia="en-US"/>
          <w14:ligatures w14:val="standardContextual"/>
        </w:rPr>
        <w:br/>
        <w:t>La cancelación de su inscripción y las solicitudes de reembolso de las tarifas de inscripción deben enviarse por escrito a la Oficina Ejecutiva de SLAMS antes del 1 de julio de 2025. Todas las solicitudes de reembolso estarán sujetas a una tarifa de procesamiento de USD 100,00. No se realizarán reembolsos a partir del 1 de julio de 2025.</w:t>
      </w:r>
    </w:p>
    <w:sectPr w:rsidR="008B6E07" w:rsidRPr="00AF41A3" w:rsidSect="00AF41A3">
      <w:pgSz w:w="11906" w:h="16838"/>
      <w:pgMar w:top="51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09"/>
    <w:rsid w:val="000A1B09"/>
    <w:rsid w:val="00251744"/>
    <w:rsid w:val="00342B99"/>
    <w:rsid w:val="004C7E4F"/>
    <w:rsid w:val="006B5150"/>
    <w:rsid w:val="008B6E07"/>
    <w:rsid w:val="00AF41A3"/>
    <w:rsid w:val="00E2058E"/>
    <w:rsid w:val="00F60E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18FA"/>
  <w15:chartTrackingRefBased/>
  <w15:docId w15:val="{1ACECA0E-F769-44BA-BCBC-616E7F11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1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1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1B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1B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1B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1B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1B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1B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1B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B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1B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1B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1B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1B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1B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1B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1B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1B09"/>
    <w:rPr>
      <w:rFonts w:eastAsiaTheme="majorEastAsia" w:cstheme="majorBidi"/>
      <w:color w:val="272727" w:themeColor="text1" w:themeTint="D8"/>
    </w:rPr>
  </w:style>
  <w:style w:type="paragraph" w:styleId="Titel">
    <w:name w:val="Title"/>
    <w:basedOn w:val="Standaard"/>
    <w:next w:val="Standaard"/>
    <w:link w:val="TitelChar"/>
    <w:uiPriority w:val="10"/>
    <w:qFormat/>
    <w:rsid w:val="000A1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1B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1B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1B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1B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1B09"/>
    <w:rPr>
      <w:i/>
      <w:iCs/>
      <w:color w:val="404040" w:themeColor="text1" w:themeTint="BF"/>
    </w:rPr>
  </w:style>
  <w:style w:type="paragraph" w:styleId="Lijstalinea">
    <w:name w:val="List Paragraph"/>
    <w:basedOn w:val="Standaard"/>
    <w:uiPriority w:val="34"/>
    <w:qFormat/>
    <w:rsid w:val="000A1B09"/>
    <w:pPr>
      <w:ind w:left="720"/>
      <w:contextualSpacing/>
    </w:pPr>
  </w:style>
  <w:style w:type="character" w:styleId="Intensievebenadrukking">
    <w:name w:val="Intense Emphasis"/>
    <w:basedOn w:val="Standaardalinea-lettertype"/>
    <w:uiPriority w:val="21"/>
    <w:qFormat/>
    <w:rsid w:val="000A1B09"/>
    <w:rPr>
      <w:i/>
      <w:iCs/>
      <w:color w:val="0F4761" w:themeColor="accent1" w:themeShade="BF"/>
    </w:rPr>
  </w:style>
  <w:style w:type="paragraph" w:styleId="Duidelijkcitaat">
    <w:name w:val="Intense Quote"/>
    <w:basedOn w:val="Standaard"/>
    <w:next w:val="Standaard"/>
    <w:link w:val="DuidelijkcitaatChar"/>
    <w:uiPriority w:val="30"/>
    <w:qFormat/>
    <w:rsid w:val="000A1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1B09"/>
    <w:rPr>
      <w:i/>
      <w:iCs/>
      <w:color w:val="0F4761" w:themeColor="accent1" w:themeShade="BF"/>
    </w:rPr>
  </w:style>
  <w:style w:type="character" w:styleId="Intensieveverwijzing">
    <w:name w:val="Intense Reference"/>
    <w:basedOn w:val="Standaardalinea-lettertype"/>
    <w:uiPriority w:val="32"/>
    <w:qFormat/>
    <w:rsid w:val="000A1B09"/>
    <w:rPr>
      <w:b/>
      <w:bCs/>
      <w:smallCaps/>
      <w:color w:val="0F4761" w:themeColor="accent1" w:themeShade="BF"/>
      <w:spacing w:val="5"/>
    </w:rPr>
  </w:style>
  <w:style w:type="paragraph" w:styleId="Normaalweb">
    <w:name w:val="Normal (Web)"/>
    <w:basedOn w:val="Standaard"/>
    <w:uiPriority w:val="99"/>
    <w:unhideWhenUsed/>
    <w:rsid w:val="00AF41A3"/>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styleId="Zwaar">
    <w:name w:val="Strong"/>
    <w:basedOn w:val="Standaardalinea-lettertype"/>
    <w:uiPriority w:val="22"/>
    <w:qFormat/>
    <w:rsid w:val="00AF4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0740">
      <w:bodyDiv w:val="1"/>
      <w:marLeft w:val="0"/>
      <w:marRight w:val="0"/>
      <w:marTop w:val="0"/>
      <w:marBottom w:val="0"/>
      <w:divBdr>
        <w:top w:val="none" w:sz="0" w:space="0" w:color="auto"/>
        <w:left w:val="none" w:sz="0" w:space="0" w:color="auto"/>
        <w:bottom w:val="none" w:sz="0" w:space="0" w:color="auto"/>
        <w:right w:val="none" w:sz="0" w:space="0" w:color="auto"/>
      </w:divBdr>
    </w:div>
    <w:div w:id="700015136">
      <w:bodyDiv w:val="1"/>
      <w:marLeft w:val="0"/>
      <w:marRight w:val="0"/>
      <w:marTop w:val="0"/>
      <w:marBottom w:val="0"/>
      <w:divBdr>
        <w:top w:val="none" w:sz="0" w:space="0" w:color="auto"/>
        <w:left w:val="none" w:sz="0" w:space="0" w:color="auto"/>
        <w:bottom w:val="none" w:sz="0" w:space="0" w:color="auto"/>
        <w:right w:val="none" w:sz="0" w:space="0" w:color="auto"/>
      </w:divBdr>
    </w:div>
    <w:div w:id="1659535334">
      <w:bodyDiv w:val="1"/>
      <w:marLeft w:val="0"/>
      <w:marRight w:val="0"/>
      <w:marTop w:val="0"/>
      <w:marBottom w:val="0"/>
      <w:divBdr>
        <w:top w:val="none" w:sz="0" w:space="0" w:color="auto"/>
        <w:left w:val="none" w:sz="0" w:space="0" w:color="auto"/>
        <w:bottom w:val="none" w:sz="0" w:space="0" w:color="auto"/>
        <w:right w:val="none" w:sz="0" w:space="0" w:color="auto"/>
      </w:divBdr>
    </w:div>
    <w:div w:id="19320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435</Words>
  <Characters>2395</Characters>
  <Application>Microsoft Office Word</Application>
  <DocSecurity>0</DocSecurity>
  <Lines>19</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Murphy-Boyd</dc:creator>
  <cp:keywords/>
  <dc:description/>
  <cp:lastModifiedBy>Gino Ferruzo</cp:lastModifiedBy>
  <cp:revision>7</cp:revision>
  <dcterms:created xsi:type="dcterms:W3CDTF">2024-12-10T11:27:00Z</dcterms:created>
  <dcterms:modified xsi:type="dcterms:W3CDTF">2025-01-22T12:33:00Z</dcterms:modified>
</cp:coreProperties>
</file>